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E5C" w:rsidRDefault="00E25E5C">
      <w:pPr>
        <w:pStyle w:val="Header"/>
        <w:tabs>
          <w:tab w:val="clear" w:pos="4153"/>
          <w:tab w:val="clear" w:pos="8306"/>
        </w:tabs>
        <w:ind w:right="140"/>
        <w:jc w:val="center"/>
      </w:pPr>
    </w:p>
    <w:p w:rsidR="00E25E5C" w:rsidRDefault="00E25E5C">
      <w:pPr>
        <w:pStyle w:val="Header"/>
        <w:tabs>
          <w:tab w:val="clear" w:pos="4153"/>
          <w:tab w:val="clear" w:pos="8306"/>
        </w:tabs>
        <w:ind w:right="140"/>
        <w:jc w:val="center"/>
      </w:pPr>
    </w:p>
    <w:p w:rsidR="00E25E5C" w:rsidRDefault="001F7164">
      <w:pPr>
        <w:pStyle w:val="Header"/>
        <w:tabs>
          <w:tab w:val="clear" w:pos="4153"/>
          <w:tab w:val="clear" w:pos="8306"/>
        </w:tabs>
        <w:ind w:right="140"/>
        <w:jc w:val="center"/>
        <w:rPr>
          <w:b/>
          <w:bCs/>
        </w:rPr>
      </w:pPr>
      <w:r>
        <w:rPr>
          <w:b/>
          <w:bCs/>
        </w:rPr>
        <w:t>ПЕРЕЧЕНЬ</w:t>
      </w:r>
    </w:p>
    <w:p w:rsidR="00E25E5C" w:rsidRDefault="001F7164">
      <w:pPr>
        <w:pStyle w:val="Header"/>
        <w:tabs>
          <w:tab w:val="clear" w:pos="4153"/>
          <w:tab w:val="clear" w:pos="8306"/>
        </w:tabs>
        <w:ind w:right="140"/>
        <w:jc w:val="center"/>
        <w:rPr>
          <w:b/>
          <w:bCs/>
        </w:rPr>
      </w:pPr>
      <w:r>
        <w:rPr>
          <w:b/>
          <w:bCs/>
        </w:rPr>
        <w:t xml:space="preserve">законов Новосибирской области, подлежащих признанию </w:t>
      </w:r>
      <w:proofErr w:type="gramStart"/>
      <w:r>
        <w:rPr>
          <w:b/>
          <w:bCs/>
        </w:rPr>
        <w:t>утратившими</w:t>
      </w:r>
      <w:proofErr w:type="gramEnd"/>
    </w:p>
    <w:p w:rsidR="00E25E5C" w:rsidRDefault="001F7164">
      <w:pPr>
        <w:pStyle w:val="Header"/>
        <w:tabs>
          <w:tab w:val="clear" w:pos="4153"/>
          <w:tab w:val="clear" w:pos="8306"/>
        </w:tabs>
        <w:ind w:right="140"/>
        <w:jc w:val="center"/>
        <w:rPr>
          <w:b/>
          <w:bCs/>
        </w:rPr>
      </w:pPr>
      <w:r>
        <w:rPr>
          <w:b/>
          <w:bCs/>
        </w:rPr>
        <w:t>силу, приостановлению, изменению или принятию в связи с принятием</w:t>
      </w:r>
    </w:p>
    <w:p w:rsidR="00E25E5C" w:rsidRDefault="001F7164">
      <w:pPr>
        <w:jc w:val="center"/>
        <w:rPr>
          <w:b/>
          <w:spacing w:val="-2"/>
        </w:rPr>
      </w:pPr>
      <w:r>
        <w:rPr>
          <w:b/>
          <w:bCs/>
        </w:rPr>
        <w:t xml:space="preserve">закона Новосибирской области </w:t>
      </w:r>
      <w:r>
        <w:rPr>
          <w:b/>
          <w:spacing w:val="-2"/>
        </w:rPr>
        <w:t>«О внесении изменений в Закон Новосибирской области «О сос</w:t>
      </w:r>
      <w:r>
        <w:rPr>
          <w:b/>
          <w:spacing w:val="-2"/>
        </w:rPr>
        <w:t xml:space="preserve">таве мероприятий, направленных </w:t>
      </w:r>
      <w:r>
        <w:rPr>
          <w:b/>
          <w:spacing w:val="-2"/>
        </w:rPr>
        <w:t xml:space="preserve">на выявление лиц, использующих расположенные в границах муниципальных образований Новосибирской области гаражи, права </w:t>
      </w:r>
      <w:r>
        <w:rPr>
          <w:b/>
          <w:spacing w:val="-2"/>
        </w:rPr>
        <w:t>на которые не зарегистрированы в Едином государственном реестре недвижимости, и порядке их осуществления»</w:t>
      </w:r>
    </w:p>
    <w:p w:rsidR="00E25E5C" w:rsidRDefault="00E25E5C">
      <w:pPr>
        <w:widowControl w:val="0"/>
        <w:jc w:val="center"/>
        <w:rPr>
          <w:spacing w:val="-2"/>
        </w:rPr>
      </w:pPr>
    </w:p>
    <w:p w:rsidR="00E25E5C" w:rsidRDefault="00E25E5C">
      <w:pPr>
        <w:ind w:firstLine="709"/>
        <w:jc w:val="both"/>
        <w:rPr>
          <w:rFonts w:eastAsiaTheme="minorHAnsi"/>
          <w:lang w:eastAsia="en-US"/>
        </w:rPr>
      </w:pPr>
    </w:p>
    <w:p w:rsidR="00E25E5C" w:rsidRDefault="001F7164">
      <w:pPr>
        <w:jc w:val="both"/>
        <w:rPr>
          <w:b/>
          <w:spacing w:val="-2"/>
        </w:rPr>
      </w:pPr>
      <w:r>
        <w:t xml:space="preserve"> </w:t>
      </w:r>
      <w:r>
        <w:tab/>
      </w:r>
      <w:proofErr w:type="gramStart"/>
      <w:r>
        <w:t>Принятие закона Новосибирской области «</w:t>
      </w:r>
      <w:r>
        <w:rPr>
          <w:spacing w:val="-2"/>
        </w:rPr>
        <w:t xml:space="preserve">О внесении изменений в Закон Новосибирской области «О составе мероприятий, направленных </w:t>
      </w:r>
      <w:r>
        <w:rPr>
          <w:spacing w:val="-2"/>
        </w:rPr>
        <w:t>на выявление лиц, использующих расположенные в границах муниципальных образований Новосибирской области гаражи, права на ко</w:t>
      </w:r>
      <w:r>
        <w:rPr>
          <w:spacing w:val="-2"/>
        </w:rPr>
        <w:t xml:space="preserve">торые не зарегистрированы в Едином государственном реестре недвижимости, и порядке их осуществления» </w:t>
      </w:r>
      <w:r>
        <w:t>не потребует признания утратившими силу, приостановления, изменения или принятия законов Новосибирской области.</w:t>
      </w:r>
      <w:bookmarkStart w:id="0" w:name="_GoBack"/>
      <w:bookmarkEnd w:id="0"/>
      <w:proofErr w:type="gramEnd"/>
    </w:p>
    <w:sectPr w:rsidR="00E25E5C" w:rsidSect="00E25E5C">
      <w:headerReference w:type="default" r:id="rId8"/>
      <w:footerReference w:type="first" r:id="rId9"/>
      <w:pgSz w:w="11906" w:h="16838"/>
      <w:pgMar w:top="568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164" w:rsidRDefault="001F7164">
      <w:r>
        <w:separator/>
      </w:r>
    </w:p>
  </w:endnote>
  <w:endnote w:type="continuationSeparator" w:id="0">
    <w:p w:rsidR="001F7164" w:rsidRDefault="001F71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E5C" w:rsidRDefault="00E25E5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164" w:rsidRDefault="001F7164">
      <w:r>
        <w:separator/>
      </w:r>
    </w:p>
  </w:footnote>
  <w:footnote w:type="continuationSeparator" w:id="0">
    <w:p w:rsidR="001F7164" w:rsidRDefault="001F71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800022"/>
      <w:docPartObj>
        <w:docPartGallery w:val="Page Numbers (Top of Page)"/>
        <w:docPartUnique/>
      </w:docPartObj>
    </w:sdtPr>
    <w:sdtContent>
      <w:p w:rsidR="00E25E5C" w:rsidRDefault="00E25E5C">
        <w:pPr>
          <w:pStyle w:val="Header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 w:rsidR="001F7164">
          <w:rPr>
            <w:sz w:val="20"/>
            <w:szCs w:val="20"/>
          </w:rPr>
          <w:instrText>PAGE   \* MERGEFORMAT</w:instrText>
        </w:r>
        <w:r>
          <w:rPr>
            <w:sz w:val="20"/>
            <w:szCs w:val="20"/>
          </w:rPr>
          <w:fldChar w:fldCharType="separate"/>
        </w:r>
        <w:r w:rsidR="001F7164">
          <w:rPr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  <w:p w:rsidR="00E25E5C" w:rsidRDefault="00E25E5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6275"/>
    <w:multiLevelType w:val="hybridMultilevel"/>
    <w:tmpl w:val="C722020A"/>
    <w:lvl w:ilvl="0" w:tplc="9DBCCF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E52C72E">
      <w:start w:val="1"/>
      <w:numFmt w:val="lowerLetter"/>
      <w:lvlText w:val="%2."/>
      <w:lvlJc w:val="left"/>
      <w:pPr>
        <w:ind w:left="1440" w:hanging="360"/>
      </w:pPr>
    </w:lvl>
    <w:lvl w:ilvl="2" w:tplc="DDA23420">
      <w:start w:val="1"/>
      <w:numFmt w:val="lowerRoman"/>
      <w:lvlText w:val="%3."/>
      <w:lvlJc w:val="right"/>
      <w:pPr>
        <w:ind w:left="2160" w:hanging="180"/>
      </w:pPr>
    </w:lvl>
    <w:lvl w:ilvl="3" w:tplc="1912350A">
      <w:start w:val="1"/>
      <w:numFmt w:val="decimal"/>
      <w:lvlText w:val="%4."/>
      <w:lvlJc w:val="left"/>
      <w:pPr>
        <w:ind w:left="2880" w:hanging="360"/>
      </w:pPr>
    </w:lvl>
    <w:lvl w:ilvl="4" w:tplc="39E43804">
      <w:start w:val="1"/>
      <w:numFmt w:val="lowerLetter"/>
      <w:lvlText w:val="%5."/>
      <w:lvlJc w:val="left"/>
      <w:pPr>
        <w:ind w:left="3600" w:hanging="360"/>
      </w:pPr>
    </w:lvl>
    <w:lvl w:ilvl="5" w:tplc="5C826C44">
      <w:start w:val="1"/>
      <w:numFmt w:val="lowerRoman"/>
      <w:lvlText w:val="%6."/>
      <w:lvlJc w:val="right"/>
      <w:pPr>
        <w:ind w:left="4320" w:hanging="180"/>
      </w:pPr>
    </w:lvl>
    <w:lvl w:ilvl="6" w:tplc="05D409C4">
      <w:start w:val="1"/>
      <w:numFmt w:val="decimal"/>
      <w:lvlText w:val="%7."/>
      <w:lvlJc w:val="left"/>
      <w:pPr>
        <w:ind w:left="5040" w:hanging="360"/>
      </w:pPr>
    </w:lvl>
    <w:lvl w:ilvl="7" w:tplc="EC5C0870">
      <w:start w:val="1"/>
      <w:numFmt w:val="lowerLetter"/>
      <w:lvlText w:val="%8."/>
      <w:lvlJc w:val="left"/>
      <w:pPr>
        <w:ind w:left="5760" w:hanging="360"/>
      </w:pPr>
    </w:lvl>
    <w:lvl w:ilvl="8" w:tplc="2F7606E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E5C"/>
    <w:rsid w:val="001F7164"/>
    <w:rsid w:val="003568A5"/>
    <w:rsid w:val="00E25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E5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link w:val="Heading2"/>
    <w:uiPriority w:val="9"/>
    <w:rsid w:val="00E25E5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E25E5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E25E5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E25E5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E25E5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E25E5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E25E5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E25E5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E25E5C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E25E5C"/>
    <w:rPr>
      <w:sz w:val="24"/>
      <w:szCs w:val="24"/>
    </w:rPr>
  </w:style>
  <w:style w:type="character" w:customStyle="1" w:styleId="QuoteChar">
    <w:name w:val="Quote Char"/>
    <w:link w:val="2"/>
    <w:uiPriority w:val="29"/>
    <w:rsid w:val="00E25E5C"/>
    <w:rPr>
      <w:i/>
    </w:rPr>
  </w:style>
  <w:style w:type="character" w:customStyle="1" w:styleId="IntenseQuoteChar">
    <w:name w:val="Intense Quote Char"/>
    <w:link w:val="a5"/>
    <w:uiPriority w:val="30"/>
    <w:rsid w:val="00E25E5C"/>
    <w:rPr>
      <w:i/>
    </w:rPr>
  </w:style>
  <w:style w:type="character" w:customStyle="1" w:styleId="EndnoteTextChar">
    <w:name w:val="Endnote Text Char"/>
    <w:link w:val="a6"/>
    <w:uiPriority w:val="99"/>
    <w:rsid w:val="00E25E5C"/>
    <w:rPr>
      <w:sz w:val="20"/>
    </w:rPr>
  </w:style>
  <w:style w:type="paragraph" w:customStyle="1" w:styleId="Heading1">
    <w:name w:val="Heading 1"/>
    <w:basedOn w:val="a"/>
    <w:next w:val="a"/>
    <w:link w:val="1"/>
    <w:uiPriority w:val="99"/>
    <w:qFormat/>
    <w:rsid w:val="00E25E5C"/>
    <w:pPr>
      <w:widowControl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Heading2">
    <w:name w:val="Heading 2"/>
    <w:basedOn w:val="a"/>
    <w:next w:val="a"/>
    <w:link w:val="20"/>
    <w:uiPriority w:val="9"/>
    <w:unhideWhenUsed/>
    <w:qFormat/>
    <w:rsid w:val="00E25E5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E25E5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E25E5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E25E5C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E25E5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E25E5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E25E5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E25E5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E25E5C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Heading2"/>
    <w:uiPriority w:val="9"/>
    <w:rsid w:val="00E25E5C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Heading3"/>
    <w:uiPriority w:val="9"/>
    <w:rsid w:val="00E25E5C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Heading4"/>
    <w:uiPriority w:val="9"/>
    <w:rsid w:val="00E25E5C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Heading5"/>
    <w:uiPriority w:val="9"/>
    <w:rsid w:val="00E25E5C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Heading6"/>
    <w:uiPriority w:val="9"/>
    <w:rsid w:val="00E25E5C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Heading7"/>
    <w:uiPriority w:val="9"/>
    <w:rsid w:val="00E25E5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Heading8"/>
    <w:uiPriority w:val="9"/>
    <w:rsid w:val="00E25E5C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Heading9"/>
    <w:uiPriority w:val="9"/>
    <w:rsid w:val="00E25E5C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7"/>
    <w:uiPriority w:val="10"/>
    <w:qFormat/>
    <w:rsid w:val="00E25E5C"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basedOn w:val="a0"/>
    <w:link w:val="a3"/>
    <w:uiPriority w:val="10"/>
    <w:rsid w:val="00E25E5C"/>
    <w:rPr>
      <w:sz w:val="48"/>
      <w:szCs w:val="48"/>
    </w:rPr>
  </w:style>
  <w:style w:type="paragraph" w:styleId="a4">
    <w:name w:val="Subtitle"/>
    <w:basedOn w:val="a"/>
    <w:next w:val="a"/>
    <w:link w:val="a8"/>
    <w:uiPriority w:val="11"/>
    <w:qFormat/>
    <w:rsid w:val="00E25E5C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4"/>
    <w:uiPriority w:val="11"/>
    <w:rsid w:val="00E25E5C"/>
    <w:rPr>
      <w:sz w:val="24"/>
      <w:szCs w:val="24"/>
    </w:rPr>
  </w:style>
  <w:style w:type="paragraph" w:styleId="2">
    <w:name w:val="Quote"/>
    <w:basedOn w:val="a"/>
    <w:next w:val="a"/>
    <w:link w:val="21"/>
    <w:uiPriority w:val="29"/>
    <w:qFormat/>
    <w:rsid w:val="00E25E5C"/>
    <w:pPr>
      <w:ind w:left="720" w:right="720"/>
    </w:pPr>
    <w:rPr>
      <w:i/>
    </w:rPr>
  </w:style>
  <w:style w:type="character" w:customStyle="1" w:styleId="21">
    <w:name w:val="Цитата 2 Знак"/>
    <w:link w:val="2"/>
    <w:uiPriority w:val="29"/>
    <w:rsid w:val="00E25E5C"/>
    <w:rPr>
      <w:i/>
    </w:rPr>
  </w:style>
  <w:style w:type="paragraph" w:styleId="a5">
    <w:name w:val="Intense Quote"/>
    <w:basedOn w:val="a"/>
    <w:next w:val="a"/>
    <w:link w:val="a9"/>
    <w:uiPriority w:val="30"/>
    <w:qFormat/>
    <w:rsid w:val="00E25E5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5"/>
    <w:uiPriority w:val="30"/>
    <w:rsid w:val="00E25E5C"/>
    <w:rPr>
      <w:i/>
    </w:rPr>
  </w:style>
  <w:style w:type="character" w:customStyle="1" w:styleId="HeaderChar">
    <w:name w:val="Header Char"/>
    <w:basedOn w:val="a0"/>
    <w:uiPriority w:val="99"/>
    <w:rsid w:val="00E25E5C"/>
  </w:style>
  <w:style w:type="character" w:customStyle="1" w:styleId="FooterChar">
    <w:name w:val="Footer Char"/>
    <w:basedOn w:val="a0"/>
    <w:uiPriority w:val="99"/>
    <w:rsid w:val="00E25E5C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E25E5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99"/>
    <w:rsid w:val="00E25E5C"/>
  </w:style>
  <w:style w:type="table" w:styleId="aa">
    <w:name w:val="Table Grid"/>
    <w:basedOn w:val="a1"/>
    <w:uiPriority w:val="59"/>
    <w:rsid w:val="00E25E5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25E5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25E5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25E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25E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25E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25E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25E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25E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25E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25E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25E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25E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25E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25E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25E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25E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25E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25E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E25E5C"/>
    <w:rPr>
      <w:sz w:val="18"/>
    </w:rPr>
  </w:style>
  <w:style w:type="paragraph" w:styleId="a6">
    <w:name w:val="endnote text"/>
    <w:basedOn w:val="a"/>
    <w:link w:val="ab"/>
    <w:uiPriority w:val="99"/>
    <w:semiHidden/>
    <w:unhideWhenUsed/>
    <w:rsid w:val="00E25E5C"/>
    <w:rPr>
      <w:sz w:val="20"/>
    </w:rPr>
  </w:style>
  <w:style w:type="character" w:customStyle="1" w:styleId="ab">
    <w:name w:val="Текст концевой сноски Знак"/>
    <w:link w:val="a6"/>
    <w:uiPriority w:val="99"/>
    <w:rsid w:val="00E25E5C"/>
    <w:rPr>
      <w:sz w:val="20"/>
    </w:rPr>
  </w:style>
  <w:style w:type="character" w:styleId="ac">
    <w:name w:val="endnote reference"/>
    <w:basedOn w:val="a0"/>
    <w:uiPriority w:val="99"/>
    <w:semiHidden/>
    <w:unhideWhenUsed/>
    <w:rsid w:val="00E25E5C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E25E5C"/>
    <w:pPr>
      <w:spacing w:after="57"/>
    </w:pPr>
  </w:style>
  <w:style w:type="paragraph" w:styleId="22">
    <w:name w:val="toc 2"/>
    <w:basedOn w:val="a"/>
    <w:next w:val="a"/>
    <w:uiPriority w:val="39"/>
    <w:unhideWhenUsed/>
    <w:rsid w:val="00E25E5C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E25E5C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E25E5C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E25E5C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E25E5C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E25E5C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E25E5C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E25E5C"/>
    <w:pPr>
      <w:spacing w:after="57"/>
      <w:ind w:left="2268"/>
    </w:pPr>
  </w:style>
  <w:style w:type="paragraph" w:styleId="ad">
    <w:name w:val="TOC Heading"/>
    <w:uiPriority w:val="39"/>
    <w:unhideWhenUsed/>
    <w:rsid w:val="00E25E5C"/>
  </w:style>
  <w:style w:type="paragraph" w:styleId="ae">
    <w:name w:val="table of figures"/>
    <w:basedOn w:val="a"/>
    <w:next w:val="a"/>
    <w:uiPriority w:val="99"/>
    <w:unhideWhenUsed/>
    <w:rsid w:val="00E25E5C"/>
  </w:style>
  <w:style w:type="character" w:customStyle="1" w:styleId="apple-converted-space">
    <w:name w:val="apple-converted-space"/>
    <w:basedOn w:val="a0"/>
    <w:rsid w:val="00E25E5C"/>
  </w:style>
  <w:style w:type="paragraph" w:customStyle="1" w:styleId="Header">
    <w:name w:val="Header"/>
    <w:basedOn w:val="a"/>
    <w:link w:val="af"/>
    <w:uiPriority w:val="99"/>
    <w:rsid w:val="00E25E5C"/>
    <w:pPr>
      <w:tabs>
        <w:tab w:val="center" w:pos="4153"/>
        <w:tab w:val="right" w:pos="8306"/>
      </w:tabs>
    </w:pPr>
    <w:rPr>
      <w:szCs w:val="28"/>
    </w:rPr>
  </w:style>
  <w:style w:type="character" w:customStyle="1" w:styleId="af">
    <w:name w:val="Верхний колонтитул Знак"/>
    <w:basedOn w:val="a0"/>
    <w:link w:val="Header"/>
    <w:uiPriority w:val="99"/>
    <w:rsid w:val="00E25E5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oter">
    <w:name w:val="Footer"/>
    <w:basedOn w:val="a"/>
    <w:link w:val="af0"/>
    <w:unhideWhenUsed/>
    <w:rsid w:val="00E25E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Footer"/>
    <w:rsid w:val="00E25E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E25E5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25E5C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Hyperlink"/>
    <w:basedOn w:val="a0"/>
    <w:uiPriority w:val="99"/>
    <w:unhideWhenUsed/>
    <w:rsid w:val="00E25E5C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uiPriority w:val="99"/>
    <w:rsid w:val="00E25E5C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E25E5C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5E5C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4">
    <w:name w:val="annotation reference"/>
    <w:basedOn w:val="a0"/>
    <w:uiPriority w:val="99"/>
    <w:semiHidden/>
    <w:unhideWhenUsed/>
    <w:rsid w:val="00E25E5C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25E5C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25E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25E5C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25E5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Body Text Indent"/>
    <w:basedOn w:val="a"/>
    <w:link w:val="afa"/>
    <w:rsid w:val="00E25E5C"/>
    <w:pPr>
      <w:jc w:val="center"/>
    </w:pPr>
    <w:rPr>
      <w:b/>
      <w:bCs/>
      <w:sz w:val="26"/>
      <w:szCs w:val="26"/>
    </w:rPr>
  </w:style>
  <w:style w:type="character" w:customStyle="1" w:styleId="afa">
    <w:name w:val="Основной текст с отступом Знак"/>
    <w:basedOn w:val="a0"/>
    <w:link w:val="af9"/>
    <w:rsid w:val="00E25E5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31">
    <w:name w:val="Body Text 3"/>
    <w:basedOn w:val="a"/>
    <w:link w:val="32"/>
    <w:rsid w:val="00E25E5C"/>
    <w:pPr>
      <w:jc w:val="center"/>
    </w:pPr>
    <w:rPr>
      <w:b/>
      <w:bCs/>
      <w:szCs w:val="28"/>
    </w:rPr>
  </w:style>
  <w:style w:type="character" w:customStyle="1" w:styleId="32">
    <w:name w:val="Основной текст 3 Знак"/>
    <w:basedOn w:val="a0"/>
    <w:link w:val="31"/>
    <w:rsid w:val="00E25E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b">
    <w:name w:val="Гипертекстовая ссылка"/>
    <w:uiPriority w:val="99"/>
    <w:rsid w:val="00E25E5C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1">
    <w:name w:val="Заголовок 1 Знак"/>
    <w:basedOn w:val="a0"/>
    <w:link w:val="Heading1"/>
    <w:uiPriority w:val="99"/>
    <w:rsid w:val="00E25E5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extended-textfull">
    <w:name w:val="extended-text__full"/>
    <w:rsid w:val="00E25E5C"/>
  </w:style>
  <w:style w:type="paragraph" w:customStyle="1" w:styleId="afc">
    <w:name w:val="Прижатый влево"/>
    <w:basedOn w:val="a"/>
    <w:next w:val="a"/>
    <w:uiPriority w:val="99"/>
    <w:rsid w:val="00E25E5C"/>
    <w:rPr>
      <w:rFonts w:ascii="Arial" w:hAnsi="Arial" w:cs="Arial"/>
      <w:sz w:val="24"/>
      <w:szCs w:val="24"/>
    </w:rPr>
  </w:style>
  <w:style w:type="paragraph" w:styleId="afd">
    <w:name w:val="No Spacing"/>
    <w:uiPriority w:val="1"/>
    <w:qFormat/>
    <w:rsid w:val="00E25E5C"/>
    <w:pPr>
      <w:spacing w:after="0" w:line="240" w:lineRule="auto"/>
    </w:pPr>
  </w:style>
  <w:style w:type="paragraph" w:styleId="afe">
    <w:name w:val="List Paragraph"/>
    <w:basedOn w:val="a"/>
    <w:uiPriority w:val="34"/>
    <w:qFormat/>
    <w:rsid w:val="00E25E5C"/>
    <w:pPr>
      <w:ind w:left="720"/>
      <w:contextualSpacing/>
    </w:pPr>
    <w:rPr>
      <w:sz w:val="24"/>
      <w:szCs w:val="24"/>
    </w:rPr>
  </w:style>
  <w:style w:type="paragraph" w:styleId="aff">
    <w:name w:val="footnote text"/>
    <w:basedOn w:val="a"/>
    <w:link w:val="aff0"/>
    <w:uiPriority w:val="99"/>
    <w:semiHidden/>
    <w:unhideWhenUsed/>
    <w:rsid w:val="00E25E5C"/>
    <w:rPr>
      <w:sz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E25E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basedOn w:val="a0"/>
    <w:uiPriority w:val="99"/>
    <w:semiHidden/>
    <w:unhideWhenUsed/>
    <w:rsid w:val="00E25E5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853F129-ABB8-462B-95D1-046CECFBF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809</Characters>
  <Application>Microsoft Office Word</Application>
  <DocSecurity>0</DocSecurity>
  <Lines>6</Lines>
  <Paragraphs>1</Paragraphs>
  <ScaleCrop>false</ScaleCrop>
  <Company>АГНОиПНО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Семененко Татьяна Геннадьевна</dc:creator>
  <cp:lastModifiedBy>Якубова</cp:lastModifiedBy>
  <cp:revision>10</cp:revision>
  <dcterms:created xsi:type="dcterms:W3CDTF">2025-08-06T09:21:00Z</dcterms:created>
  <dcterms:modified xsi:type="dcterms:W3CDTF">2026-01-28T07:24:00Z</dcterms:modified>
</cp:coreProperties>
</file>